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C6" w:rsidRPr="00024BC6" w:rsidRDefault="00024BC6" w:rsidP="00024B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Заходи бібліотеки у листопаді 2016 року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 – 18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Книжкова виставка, 9 листопада о 13.00 - інформаційна година «Мова мого роду і народу» (до Дня української писемності і мови)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Відділ абонемента,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 листопада о 14.00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Година поезії «Передчуття любові і добра» (до 80-річчя від дня народження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Вінграновського)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Читальна зала,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 – 14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Тематична полиця "Ціна свободи: 9 листопада - 40 років з часу створення Української Громадської Групи сприяння виконанню Гельсінських угод"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Читальна зала,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 – 21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Книжкова виставка «Петер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Вайс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світовій сцені» (до 100-річчя від дня народження видатного німецького драматурга)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Відділ літератури з питань мистецтв, вул. Велика Житомирська, 4 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 листопада о 10.30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Мовознавчий екскурс із письменницею Ніною Гнатюк, книжкова виставка «Світло слова у безмежжі часу» (до Дня української писемності і мови, до 960-річчя від дня народження Нестора Літописця)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Читальна зала,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 листопада о 17.00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Кіновечір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Кіноспадщина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Лукіно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Вісконті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(до 110-річчя від дня народження видатного італійського кінорежисера і 40-річчя від дня його смерті)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lastRenderedPageBreak/>
        <w:t>Відділ літератури з питань мистецтв, вул. Велика Житомирська, 4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 – 21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Книжкова виставка «Злочин і кара» Ф. М. Достоєвського у світовому мистецтві: театр, кіно, книжкова ілюстрація» (до 150-річчя від часу написання роману, його першої публікації і першого сценічного виконання фрагментів твору за участю автора)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Відділ літератури з питань мистецтв, вул. Велика Житомирська, 4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 – 27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Виставка літератури «Навіки слава Україні, героям слава на віки!» (до Дня Гідності та Свободи)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Читальна зала,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16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інформації «День працівників радіо, телебачення і зв’язку України»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Відділ літератури з питань мистецтв, вул. Велика Житомирська, 4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листопада о 17.00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Лю-мінор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Романа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Коляди</w:t>
      </w:r>
      <w:proofErr w:type="spellEnd"/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17 – 25 листопада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Виставка-реквієм «Українці у пеклі голодоморів» (до Дня вшанування жертв Голодомору та політичних репресій) 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Читальна зала,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 листопада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інформації «День гідності і свободи»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Інтернет-центр бібліотеки,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83-85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23 листопада о 17.30 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Галини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Кирієнко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Манів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"Тиха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 листопада – 1 грудня</w:t>
      </w:r>
    </w:p>
    <w:p w:rsidR="00024BC6" w:rsidRPr="00024BC6" w:rsidRDefault="00024BC6" w:rsidP="0002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Книжкова виставка «Стефан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Цвейг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прихильник досконалості» (до 135-річчя з дня народження (1881-1942) австрійського письменника) </w:t>
      </w:r>
    </w:p>
    <w:p w:rsidR="00024BC6" w:rsidRPr="00024BC6" w:rsidRDefault="00024BC6" w:rsidP="00024BC6">
      <w:pPr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Відділ літератури іноземними мовами, вул.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Шамо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2/7</w:t>
      </w:r>
    </w:p>
    <w:p w:rsidR="00024BC6" w:rsidRPr="00024BC6" w:rsidRDefault="00024BC6" w:rsidP="00024BC6">
      <w:pPr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і 28 листопада о 19.00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Прем'єра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вистави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Антігона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п'єсою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Жана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Ануя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режисер-постановник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</w:t>
      </w:r>
      <w:proofErr w:type="spellStart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Славінський</w:t>
      </w:r>
      <w:proofErr w:type="spellEnd"/>
      <w:r w:rsidRPr="00024B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4BC6" w:rsidRPr="00024BC6" w:rsidRDefault="00024BC6" w:rsidP="0002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02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8223F1" w:rsidRDefault="008223F1"/>
    <w:sectPr w:rsidR="008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24BC6"/>
    <w:rsid w:val="008223F1"/>
    <w:rsid w:val="00A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A535"/>
  <w15:chartTrackingRefBased/>
  <w15:docId w15:val="{457531B8-0938-4124-9FF5-733F6AF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BC6"/>
    <w:rPr>
      <w:b/>
      <w:bCs/>
    </w:rPr>
  </w:style>
  <w:style w:type="character" w:styleId="a5">
    <w:name w:val="Emphasis"/>
    <w:basedOn w:val="a0"/>
    <w:uiPriority w:val="20"/>
    <w:qFormat/>
    <w:rsid w:val="00024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2016-11-30T09:40:00Z</dcterms:created>
  <dcterms:modified xsi:type="dcterms:W3CDTF">2016-11-30T09:40:00Z</dcterms:modified>
</cp:coreProperties>
</file>